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FEC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25C6AE0">
      <w:pP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 w14:paraId="390F69A7">
      <w:pP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</w:p>
    <w:p w14:paraId="02B48FD3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售电报价表</w:t>
      </w:r>
    </w:p>
    <w:tbl>
      <w:tblPr>
        <w:tblStyle w:val="9"/>
        <w:tblpPr w:leftFromText="180" w:rightFromText="180" w:vertAnchor="text" w:tblpX="40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2902"/>
        <w:gridCol w:w="4358"/>
      </w:tblGrid>
      <w:tr w14:paraId="2AFD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43" w:type="dxa"/>
            <w:vAlign w:val="center"/>
          </w:tcPr>
          <w:p w14:paraId="46C7333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供应商售电代码</w:t>
            </w:r>
          </w:p>
        </w:tc>
        <w:tc>
          <w:tcPr>
            <w:tcW w:w="7260" w:type="dxa"/>
            <w:gridSpan w:val="2"/>
            <w:vAlign w:val="center"/>
          </w:tcPr>
          <w:p w14:paraId="4E7D535C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</w:p>
        </w:tc>
      </w:tr>
      <w:tr w14:paraId="4934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43" w:type="dxa"/>
            <w:vAlign w:val="center"/>
          </w:tcPr>
          <w:p w14:paraId="0EE93B0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固定价部分</w:t>
            </w:r>
          </w:p>
        </w:tc>
        <w:tc>
          <w:tcPr>
            <w:tcW w:w="2902" w:type="dxa"/>
            <w:vAlign w:val="center"/>
          </w:tcPr>
          <w:p w14:paraId="1C376F9A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采购人当月实际用电量*90%</w:t>
            </w:r>
          </w:p>
        </w:tc>
        <w:tc>
          <w:tcPr>
            <w:tcW w:w="4358" w:type="dxa"/>
            <w:vAlign w:val="center"/>
          </w:tcPr>
          <w:p w14:paraId="0436129B">
            <w:pPr>
              <w:jc w:val="both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该部分电量平段电价按</w:t>
            </w:r>
            <w:r>
              <w:rPr>
                <w:rFonts w:hint="eastAsia" w:asciiTheme="majorEastAsia" w:hAnsiTheme="majorEastAsia" w:eastAsiaTheme="majorEastAsia" w:cstheme="major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元/千瓦时执行</w:t>
            </w:r>
          </w:p>
        </w:tc>
      </w:tr>
      <w:tr w14:paraId="7D22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43" w:type="dxa"/>
            <w:vAlign w:val="center"/>
          </w:tcPr>
          <w:p w14:paraId="794B992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市场联动部分</w:t>
            </w:r>
          </w:p>
        </w:tc>
        <w:tc>
          <w:tcPr>
            <w:tcW w:w="2902" w:type="dxa"/>
            <w:vAlign w:val="center"/>
          </w:tcPr>
          <w:p w14:paraId="60D6D563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采购人当月实际用电量*10%</w:t>
            </w:r>
          </w:p>
        </w:tc>
        <w:tc>
          <w:tcPr>
            <w:tcW w:w="4358" w:type="dxa"/>
            <w:vAlign w:val="center"/>
          </w:tcPr>
          <w:p w14:paraId="7B6AC33B">
            <w:pPr>
              <w:jc w:val="both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该部分电量平段电价联动月度中长期交易综合价</w:t>
            </w:r>
          </w:p>
        </w:tc>
      </w:tr>
      <w:tr w14:paraId="7DA3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43" w:type="dxa"/>
            <w:vAlign w:val="center"/>
          </w:tcPr>
          <w:p w14:paraId="7C5F39F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上浮费用部分</w:t>
            </w:r>
          </w:p>
        </w:tc>
        <w:tc>
          <w:tcPr>
            <w:tcW w:w="2902" w:type="dxa"/>
            <w:vAlign w:val="center"/>
          </w:tcPr>
          <w:p w14:paraId="520A9A16"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采购人当月实际用电量*100%</w:t>
            </w:r>
          </w:p>
        </w:tc>
        <w:tc>
          <w:tcPr>
            <w:tcW w:w="4358" w:type="dxa"/>
            <w:vAlign w:val="center"/>
          </w:tcPr>
          <w:p w14:paraId="1EB9910A">
            <w:pPr>
              <w:jc w:val="both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采购人向供应商支付</w:t>
            </w:r>
            <w:r>
              <w:rPr>
                <w:rFonts w:hint="eastAsia" w:asciiTheme="majorEastAsia" w:hAnsiTheme="majorEastAsia" w:eastAsiaTheme="majorEastAsia" w:cstheme="majorEastAsia"/>
                <w:u w:val="single"/>
                <w:vertAlign w:val="baseline"/>
                <w:lang w:val="en-US" w:eastAsia="zh-CN"/>
              </w:rPr>
              <w:t xml:space="preserve"> 0.00 </w:t>
            </w: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元/千瓦时</w:t>
            </w:r>
          </w:p>
        </w:tc>
      </w:tr>
      <w:tr w14:paraId="295C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943" w:type="dxa"/>
            <w:vAlign w:val="center"/>
          </w:tcPr>
          <w:p w14:paraId="34BA3A4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7260" w:type="dxa"/>
            <w:gridSpan w:val="2"/>
            <w:vAlign w:val="center"/>
          </w:tcPr>
          <w:p w14:paraId="40C20428">
            <w:pPr>
              <w:numPr>
                <w:ilvl w:val="0"/>
                <w:numId w:val="1"/>
              </w:numPr>
              <w:jc w:val="both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代理交易期间，采购人用电偏差产生的偏差考核惩罚费用，由中标供应商100%全额承担。</w:t>
            </w:r>
          </w:p>
          <w:p w14:paraId="728E72E8">
            <w:pPr>
              <w:numPr>
                <w:ilvl w:val="0"/>
                <w:numId w:val="1"/>
              </w:numPr>
              <w:jc w:val="both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代理交易期间，购买电量的交易手续费由</w:t>
            </w:r>
            <w:r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  <w:t>由中标供应商100%全额承担。</w:t>
            </w:r>
          </w:p>
        </w:tc>
      </w:tr>
    </w:tbl>
    <w:p w14:paraId="77E4A686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0" w:name="_GoBack"/>
      <w:bookmarkEnd w:id="0"/>
    </w:p>
    <w:p w14:paraId="5966E1E8"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2"/>
          <w:vertAlign w:val="baseline"/>
          <w:lang w:val="en-US" w:eastAsia="zh-CN" w:bidi="ar-SA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 xml:space="preserve"> 报价供应商全称（盖章）：</w:t>
      </w:r>
    </w:p>
    <w:p w14:paraId="1E3308FD">
      <w:pPr>
        <w:pStyle w:val="2"/>
        <w:ind w:firstLine="4320" w:firstLineChars="1800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联系人及电话：</w:t>
      </w:r>
    </w:p>
    <w:p w14:paraId="35807562">
      <w:pPr>
        <w:ind w:firstLine="4320" w:firstLineChars="1800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报价日期：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A1187"/>
    <w:multiLevelType w:val="singleLevel"/>
    <w:tmpl w:val="756A11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ZDJmYTNlZWE1NmVlZDg2NjViNWI4YjM4NThlMTQifQ=="/>
  </w:docVars>
  <w:rsids>
    <w:rsidRoot w:val="00CA447D"/>
    <w:rsid w:val="000528C0"/>
    <w:rsid w:val="000F5C85"/>
    <w:rsid w:val="001314A6"/>
    <w:rsid w:val="00463558"/>
    <w:rsid w:val="00540949"/>
    <w:rsid w:val="005D1104"/>
    <w:rsid w:val="005D5E73"/>
    <w:rsid w:val="00903959"/>
    <w:rsid w:val="0095676F"/>
    <w:rsid w:val="009B4A9D"/>
    <w:rsid w:val="00B23541"/>
    <w:rsid w:val="00BE1869"/>
    <w:rsid w:val="00CA447D"/>
    <w:rsid w:val="00CC2446"/>
    <w:rsid w:val="00DE6771"/>
    <w:rsid w:val="01BB3CD7"/>
    <w:rsid w:val="023B6BC5"/>
    <w:rsid w:val="02750329"/>
    <w:rsid w:val="02A604E3"/>
    <w:rsid w:val="02C866AB"/>
    <w:rsid w:val="047F420A"/>
    <w:rsid w:val="05B9677F"/>
    <w:rsid w:val="08D77648"/>
    <w:rsid w:val="08F830FC"/>
    <w:rsid w:val="090E0B90"/>
    <w:rsid w:val="0A195A3E"/>
    <w:rsid w:val="0B6B4077"/>
    <w:rsid w:val="0BB04180"/>
    <w:rsid w:val="0D132C19"/>
    <w:rsid w:val="0D1F46AC"/>
    <w:rsid w:val="0F2729AB"/>
    <w:rsid w:val="115B2DE0"/>
    <w:rsid w:val="12F47048"/>
    <w:rsid w:val="156F266A"/>
    <w:rsid w:val="164200CB"/>
    <w:rsid w:val="17233F91"/>
    <w:rsid w:val="176539F1"/>
    <w:rsid w:val="191044B0"/>
    <w:rsid w:val="1977452F"/>
    <w:rsid w:val="1AC94917"/>
    <w:rsid w:val="1B950C9D"/>
    <w:rsid w:val="1E8E0351"/>
    <w:rsid w:val="1EB678A8"/>
    <w:rsid w:val="22A939AB"/>
    <w:rsid w:val="22AC349C"/>
    <w:rsid w:val="24842811"/>
    <w:rsid w:val="255F65A3"/>
    <w:rsid w:val="259113A8"/>
    <w:rsid w:val="291853E7"/>
    <w:rsid w:val="29387837"/>
    <w:rsid w:val="293B2E83"/>
    <w:rsid w:val="2AEA2DB3"/>
    <w:rsid w:val="2C3C4AC2"/>
    <w:rsid w:val="2D2A6976"/>
    <w:rsid w:val="2E450300"/>
    <w:rsid w:val="31F369F1"/>
    <w:rsid w:val="32BA12BD"/>
    <w:rsid w:val="355969BD"/>
    <w:rsid w:val="360D204B"/>
    <w:rsid w:val="3A053765"/>
    <w:rsid w:val="3BB865B6"/>
    <w:rsid w:val="3BBC5418"/>
    <w:rsid w:val="3CE77152"/>
    <w:rsid w:val="43963680"/>
    <w:rsid w:val="439E2535"/>
    <w:rsid w:val="44501A81"/>
    <w:rsid w:val="44624E07"/>
    <w:rsid w:val="448B2AB9"/>
    <w:rsid w:val="44D77AAC"/>
    <w:rsid w:val="45DA3217"/>
    <w:rsid w:val="45F8417E"/>
    <w:rsid w:val="47833F1C"/>
    <w:rsid w:val="4A8D345B"/>
    <w:rsid w:val="4B842A5C"/>
    <w:rsid w:val="4B9C1A50"/>
    <w:rsid w:val="4BD14256"/>
    <w:rsid w:val="4C001FDF"/>
    <w:rsid w:val="507B09D7"/>
    <w:rsid w:val="51804AC8"/>
    <w:rsid w:val="5268443A"/>
    <w:rsid w:val="530D4FE1"/>
    <w:rsid w:val="53202F66"/>
    <w:rsid w:val="53DF5C01"/>
    <w:rsid w:val="541041DA"/>
    <w:rsid w:val="5A47527D"/>
    <w:rsid w:val="5AAB1367"/>
    <w:rsid w:val="5B6854AA"/>
    <w:rsid w:val="5CC11316"/>
    <w:rsid w:val="5EE25574"/>
    <w:rsid w:val="60114363"/>
    <w:rsid w:val="610C4B2A"/>
    <w:rsid w:val="61EA6C19"/>
    <w:rsid w:val="62742987"/>
    <w:rsid w:val="64AC6408"/>
    <w:rsid w:val="64EA656E"/>
    <w:rsid w:val="65BD63F3"/>
    <w:rsid w:val="65DF6369"/>
    <w:rsid w:val="668D2269"/>
    <w:rsid w:val="692E7D33"/>
    <w:rsid w:val="6B99520C"/>
    <w:rsid w:val="6DA93E2C"/>
    <w:rsid w:val="6E2C680B"/>
    <w:rsid w:val="6F2179F2"/>
    <w:rsid w:val="6F9B3504"/>
    <w:rsid w:val="712D08D1"/>
    <w:rsid w:val="71F57845"/>
    <w:rsid w:val="71FD1E88"/>
    <w:rsid w:val="753F4CAC"/>
    <w:rsid w:val="76B62293"/>
    <w:rsid w:val="76F050F1"/>
    <w:rsid w:val="77C35AEB"/>
    <w:rsid w:val="795310F0"/>
    <w:rsid w:val="79FF6B82"/>
    <w:rsid w:val="7AD4000F"/>
    <w:rsid w:val="7B062A65"/>
    <w:rsid w:val="7CB91EED"/>
    <w:rsid w:val="7D6C2781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5"/>
    </w:pPr>
    <w:rPr>
      <w:rFonts w:ascii="宋体" w:hAnsi="宋体"/>
      <w:sz w:val="32"/>
      <w:szCs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233</Characters>
  <Lines>3</Lines>
  <Paragraphs>1</Paragraphs>
  <TotalTime>41</TotalTime>
  <ScaleCrop>false</ScaleCrop>
  <LinksUpToDate>false</LinksUpToDate>
  <CharactersWithSpaces>275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2023-04-10T07:19:00Z</dcterms:created>
  <dc:creator>朱照明</dc:creator>
  <cp:lastModifiedBy>ChaCha</cp:lastModifiedBy>
  <cp:lastPrinted>2024-09-14T05:40:00Z</cp:lastPrinted>
  <dcterms:modified xsi:type="dcterms:W3CDTF">2024-10-23T02:30:14Z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E9BDE2BA3C41435888D5909CDD6FD0C1_13</vt:lpwstr>
  </property>
</Properties>
</file>